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25EA" w:rsidRDefault="00F62D71" w:rsidP="00F62D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EA">
        <w:rPr>
          <w:rFonts w:ascii="Times New Roman" w:hAnsi="Times New Roman" w:cs="Times New Roman"/>
          <w:b/>
          <w:sz w:val="24"/>
          <w:szCs w:val="24"/>
        </w:rPr>
        <w:t xml:space="preserve">Specyfikacja do </w:t>
      </w:r>
      <w:r w:rsidR="001025EA">
        <w:rPr>
          <w:rFonts w:ascii="Times New Roman" w:hAnsi="Times New Roman" w:cs="Times New Roman"/>
          <w:b/>
          <w:sz w:val="24"/>
          <w:szCs w:val="24"/>
        </w:rPr>
        <w:t>zaproszenia do składania ofert na</w:t>
      </w:r>
    </w:p>
    <w:p w:rsidR="00FA5870" w:rsidRPr="001025EA" w:rsidRDefault="001025EA" w:rsidP="00F62D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zakup samocho</w:t>
      </w:r>
      <w:r w:rsidR="00F62D71" w:rsidRPr="001025EA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u os</w:t>
      </w:r>
      <w:r w:rsidR="0058631E">
        <w:rPr>
          <w:rFonts w:ascii="Times New Roman" w:hAnsi="Times New Roman" w:cs="Times New Roman"/>
          <w:b/>
          <w:sz w:val="24"/>
          <w:szCs w:val="24"/>
        </w:rPr>
        <w:t>obowego</w:t>
      </w:r>
    </w:p>
    <w:p w:rsidR="00B01ADF" w:rsidRPr="001025EA" w:rsidRDefault="00B01ADF" w:rsidP="005863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EB6" w:rsidRPr="001025EA" w:rsidRDefault="000E3EB6" w:rsidP="005863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EA">
        <w:rPr>
          <w:rFonts w:ascii="Times New Roman" w:hAnsi="Times New Roman" w:cs="Times New Roman"/>
          <w:b/>
          <w:sz w:val="24"/>
          <w:szCs w:val="24"/>
        </w:rPr>
        <w:t>Samoc</w:t>
      </w:r>
      <w:r w:rsidR="0058631E">
        <w:rPr>
          <w:rFonts w:ascii="Times New Roman" w:hAnsi="Times New Roman" w:cs="Times New Roman"/>
          <w:b/>
          <w:sz w:val="24"/>
          <w:szCs w:val="24"/>
        </w:rPr>
        <w:t>hód fabrycznie nowy rocznik 202</w:t>
      </w:r>
      <w:r w:rsidR="00370338">
        <w:rPr>
          <w:rFonts w:ascii="Times New Roman" w:hAnsi="Times New Roman" w:cs="Times New Roman"/>
          <w:b/>
          <w:sz w:val="24"/>
          <w:szCs w:val="24"/>
        </w:rPr>
        <w:t>2</w:t>
      </w:r>
    </w:p>
    <w:p w:rsidR="0009583D" w:rsidRPr="001025EA" w:rsidRDefault="0009583D" w:rsidP="000958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E3EB6" w:rsidRPr="001025EA" w:rsidRDefault="00370338" w:rsidP="0058631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Minimalne p</w:t>
      </w:r>
      <w:r w:rsidR="0058631E">
        <w:rPr>
          <w:rFonts w:ascii="Times New Roman" w:hAnsi="Times New Roman" w:cs="Times New Roman"/>
          <w:b/>
          <w:sz w:val="24"/>
          <w:szCs w:val="24"/>
        </w:rPr>
        <w:t>arametry</w:t>
      </w:r>
      <w:r w:rsidR="0009583D" w:rsidRPr="00102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31E">
        <w:rPr>
          <w:rFonts w:ascii="Times New Roman" w:hAnsi="Times New Roman" w:cs="Times New Roman"/>
          <w:b/>
          <w:sz w:val="24"/>
          <w:szCs w:val="24"/>
        </w:rPr>
        <w:t>preferowane przez Zamawiającego. Dopuszcza się w tym zakresie niewielkie odchylenia, które nie wpłyną w istotny sposób na walory użytkowe samochodu</w:t>
      </w:r>
      <w:r w:rsidR="0009583D" w:rsidRPr="001025EA">
        <w:rPr>
          <w:rFonts w:ascii="Times New Roman" w:hAnsi="Times New Roman" w:cs="Times New Roman"/>
          <w:b/>
          <w:sz w:val="24"/>
          <w:szCs w:val="24"/>
        </w:rPr>
        <w:t>:</w:t>
      </w:r>
    </w:p>
    <w:p w:rsidR="0009583D" w:rsidRPr="001025EA" w:rsidRDefault="0009583D" w:rsidP="000958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E3EB6" w:rsidRPr="001025EA" w:rsidRDefault="000E3EB6" w:rsidP="000E3EB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025EA">
        <w:rPr>
          <w:rFonts w:ascii="Times New Roman" w:hAnsi="Times New Roman" w:cs="Times New Roman"/>
          <w:b/>
          <w:sz w:val="24"/>
          <w:szCs w:val="24"/>
        </w:rPr>
        <w:t>Nadwozie:</w:t>
      </w:r>
    </w:p>
    <w:p w:rsidR="000E3EB6" w:rsidRPr="001025EA" w:rsidRDefault="0058631E" w:rsidP="000E3EB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 nadwozia </w:t>
      </w:r>
      <w:r w:rsidR="00ED0A6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530">
        <w:rPr>
          <w:rFonts w:ascii="Times New Roman" w:hAnsi="Times New Roman" w:cs="Times New Roman"/>
          <w:sz w:val="24"/>
          <w:szCs w:val="24"/>
        </w:rPr>
        <w:t>SUV</w:t>
      </w:r>
    </w:p>
    <w:p w:rsidR="00A23530" w:rsidRDefault="00C330B2" w:rsidP="000E3EB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Pojemność bagażnika</w:t>
      </w:r>
      <w:r w:rsidR="00A23530">
        <w:rPr>
          <w:rFonts w:ascii="Times New Roman" w:hAnsi="Times New Roman" w:cs="Times New Roman"/>
          <w:sz w:val="24"/>
          <w:szCs w:val="24"/>
        </w:rPr>
        <w:t>:</w:t>
      </w:r>
    </w:p>
    <w:p w:rsidR="00C330B2" w:rsidRDefault="00A23530" w:rsidP="00A23530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podniesionych oparciach tylnej kanapy </w:t>
      </w:r>
      <w:r w:rsidR="00370338">
        <w:rPr>
          <w:rFonts w:ascii="Times New Roman" w:hAnsi="Times New Roman" w:cs="Times New Roman"/>
          <w:sz w:val="24"/>
          <w:szCs w:val="24"/>
        </w:rPr>
        <w:t xml:space="preserve"> </w:t>
      </w:r>
      <w:r w:rsidR="00D053DF">
        <w:rPr>
          <w:rFonts w:ascii="Times New Roman" w:hAnsi="Times New Roman" w:cs="Times New Roman"/>
          <w:sz w:val="24"/>
          <w:szCs w:val="24"/>
        </w:rPr>
        <w:t>–</w:t>
      </w:r>
      <w:r w:rsidR="00370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350</w:t>
      </w:r>
      <w:r w:rsidR="00D053DF">
        <w:rPr>
          <w:rFonts w:ascii="Times New Roman" w:hAnsi="Times New Roman" w:cs="Times New Roman"/>
          <w:sz w:val="24"/>
          <w:szCs w:val="24"/>
        </w:rPr>
        <w:t xml:space="preserve"> dm3</w:t>
      </w:r>
    </w:p>
    <w:p w:rsidR="00A23530" w:rsidRDefault="00A23530" w:rsidP="00A23530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złożonych oparciach tylnej kanapy – 600 dm3</w:t>
      </w:r>
    </w:p>
    <w:p w:rsidR="00996E0F" w:rsidRPr="001025EA" w:rsidRDefault="00996E0F" w:rsidP="00996E0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Prześwit nadwozia – 170 mm</w:t>
      </w:r>
    </w:p>
    <w:p w:rsidR="00351CBD" w:rsidRPr="001025EA" w:rsidRDefault="00351CBD" w:rsidP="000E3EB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E3EB6" w:rsidRPr="001025EA" w:rsidRDefault="000E3EB6" w:rsidP="000E3EB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025EA">
        <w:rPr>
          <w:rFonts w:ascii="Times New Roman" w:hAnsi="Times New Roman" w:cs="Times New Roman"/>
          <w:b/>
          <w:sz w:val="24"/>
          <w:szCs w:val="24"/>
        </w:rPr>
        <w:t>Silnik i napęd:</w:t>
      </w:r>
    </w:p>
    <w:p w:rsidR="00370338" w:rsidRDefault="00DA47F3" w:rsidP="000E3EB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338">
        <w:rPr>
          <w:rFonts w:ascii="Times New Roman" w:hAnsi="Times New Roman" w:cs="Times New Roman"/>
          <w:sz w:val="24"/>
          <w:szCs w:val="24"/>
        </w:rPr>
        <w:t>S</w:t>
      </w:r>
      <w:r w:rsidR="000E3EB6" w:rsidRPr="00370338">
        <w:rPr>
          <w:rFonts w:ascii="Times New Roman" w:hAnsi="Times New Roman" w:cs="Times New Roman"/>
          <w:sz w:val="24"/>
          <w:szCs w:val="24"/>
        </w:rPr>
        <w:t>ilnik</w:t>
      </w:r>
      <w:r w:rsidR="00544FD3" w:rsidRPr="00370338">
        <w:rPr>
          <w:rFonts w:ascii="Times New Roman" w:hAnsi="Times New Roman" w:cs="Times New Roman"/>
          <w:sz w:val="24"/>
          <w:szCs w:val="24"/>
        </w:rPr>
        <w:t>i</w:t>
      </w:r>
      <w:r w:rsidR="000E3EB6" w:rsidRPr="00370338">
        <w:rPr>
          <w:rFonts w:ascii="Times New Roman" w:hAnsi="Times New Roman" w:cs="Times New Roman"/>
          <w:sz w:val="24"/>
          <w:szCs w:val="24"/>
        </w:rPr>
        <w:t xml:space="preserve"> benzynowy o pojemności w przedziale 1</w:t>
      </w:r>
      <w:r w:rsidR="00370338" w:rsidRPr="00370338">
        <w:rPr>
          <w:rFonts w:ascii="Times New Roman" w:hAnsi="Times New Roman" w:cs="Times New Roman"/>
          <w:sz w:val="24"/>
          <w:szCs w:val="24"/>
        </w:rPr>
        <w:t>1</w:t>
      </w:r>
      <w:r w:rsidR="001025EA" w:rsidRPr="00370338">
        <w:rPr>
          <w:rFonts w:ascii="Times New Roman" w:hAnsi="Times New Roman" w:cs="Times New Roman"/>
          <w:sz w:val="24"/>
          <w:szCs w:val="24"/>
        </w:rPr>
        <w:t>00</w:t>
      </w:r>
      <w:r w:rsidR="000E3EB6" w:rsidRPr="00370338">
        <w:rPr>
          <w:rFonts w:ascii="Times New Roman" w:hAnsi="Times New Roman" w:cs="Times New Roman"/>
          <w:sz w:val="24"/>
          <w:szCs w:val="24"/>
        </w:rPr>
        <w:t xml:space="preserve"> – </w:t>
      </w:r>
      <w:r w:rsidR="001025EA" w:rsidRPr="00370338">
        <w:rPr>
          <w:rFonts w:ascii="Times New Roman" w:hAnsi="Times New Roman" w:cs="Times New Roman"/>
          <w:sz w:val="24"/>
          <w:szCs w:val="24"/>
        </w:rPr>
        <w:t>1</w:t>
      </w:r>
      <w:r w:rsidR="00370338" w:rsidRPr="00370338">
        <w:rPr>
          <w:rFonts w:ascii="Times New Roman" w:hAnsi="Times New Roman" w:cs="Times New Roman"/>
          <w:sz w:val="24"/>
          <w:szCs w:val="24"/>
        </w:rPr>
        <w:t>4</w:t>
      </w:r>
      <w:r w:rsidR="000E3EB6" w:rsidRPr="00370338">
        <w:rPr>
          <w:rFonts w:ascii="Times New Roman" w:hAnsi="Times New Roman" w:cs="Times New Roman"/>
          <w:sz w:val="24"/>
          <w:szCs w:val="24"/>
        </w:rPr>
        <w:t>00 cm3</w:t>
      </w:r>
      <w:r w:rsidR="007A163A" w:rsidRPr="00370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EB6" w:rsidRPr="00370338" w:rsidRDefault="00370338" w:rsidP="000E3EB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A163A" w:rsidRPr="00370338">
        <w:rPr>
          <w:rFonts w:ascii="Times New Roman" w:hAnsi="Times New Roman" w:cs="Times New Roman"/>
          <w:sz w:val="24"/>
          <w:szCs w:val="24"/>
        </w:rPr>
        <w:t>oc układu napędowego</w:t>
      </w:r>
      <w:r w:rsidR="000E3EB6" w:rsidRPr="00370338"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7A163A" w:rsidRPr="00370338">
        <w:rPr>
          <w:rFonts w:ascii="Times New Roman" w:hAnsi="Times New Roman" w:cs="Times New Roman"/>
          <w:sz w:val="24"/>
          <w:szCs w:val="24"/>
        </w:rPr>
        <w:t>1</w:t>
      </w:r>
      <w:r w:rsidR="001E5F08">
        <w:rPr>
          <w:rFonts w:ascii="Times New Roman" w:hAnsi="Times New Roman" w:cs="Times New Roman"/>
          <w:sz w:val="24"/>
          <w:szCs w:val="24"/>
        </w:rPr>
        <w:t>2</w:t>
      </w:r>
      <w:r w:rsidR="007A163A" w:rsidRPr="00370338">
        <w:rPr>
          <w:rFonts w:ascii="Times New Roman" w:hAnsi="Times New Roman" w:cs="Times New Roman"/>
          <w:sz w:val="24"/>
          <w:szCs w:val="24"/>
        </w:rPr>
        <w:t>0</w:t>
      </w:r>
      <w:r w:rsidR="000E3EB6" w:rsidRPr="00370338">
        <w:rPr>
          <w:rFonts w:ascii="Times New Roman" w:hAnsi="Times New Roman" w:cs="Times New Roman"/>
          <w:sz w:val="24"/>
          <w:szCs w:val="24"/>
        </w:rPr>
        <w:t xml:space="preserve"> KM</w:t>
      </w:r>
      <w:r w:rsidR="00ED0A62" w:rsidRPr="00370338">
        <w:rPr>
          <w:rFonts w:ascii="Times New Roman" w:hAnsi="Times New Roman" w:cs="Times New Roman"/>
          <w:sz w:val="24"/>
          <w:szCs w:val="24"/>
        </w:rPr>
        <w:t>.</w:t>
      </w:r>
    </w:p>
    <w:p w:rsidR="000E3EB6" w:rsidRPr="001025EA" w:rsidRDefault="000E3EB6" w:rsidP="000E3EB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 xml:space="preserve">Zadeklarowane średnie spalanie wg danych technicznych nie wyższe niż </w:t>
      </w:r>
      <w:r w:rsidR="001E5F08">
        <w:rPr>
          <w:rFonts w:ascii="Times New Roman" w:hAnsi="Times New Roman" w:cs="Times New Roman"/>
          <w:sz w:val="24"/>
          <w:szCs w:val="24"/>
        </w:rPr>
        <w:t>6</w:t>
      </w:r>
      <w:r w:rsidR="00370338">
        <w:rPr>
          <w:rFonts w:ascii="Times New Roman" w:hAnsi="Times New Roman" w:cs="Times New Roman"/>
          <w:sz w:val="24"/>
          <w:szCs w:val="24"/>
        </w:rPr>
        <w:t xml:space="preserve"> </w:t>
      </w:r>
      <w:r w:rsidRPr="001025EA">
        <w:rPr>
          <w:rFonts w:ascii="Times New Roman" w:hAnsi="Times New Roman" w:cs="Times New Roman"/>
          <w:sz w:val="24"/>
          <w:szCs w:val="24"/>
        </w:rPr>
        <w:t>l/100km</w:t>
      </w:r>
      <w:r w:rsidR="00A52F2B">
        <w:rPr>
          <w:rFonts w:ascii="Times New Roman" w:hAnsi="Times New Roman" w:cs="Times New Roman"/>
          <w:sz w:val="24"/>
          <w:szCs w:val="24"/>
        </w:rPr>
        <w:t xml:space="preserve"> w cyklu mieszanym</w:t>
      </w:r>
      <w:r w:rsidR="00ED0A62">
        <w:rPr>
          <w:rFonts w:ascii="Times New Roman" w:hAnsi="Times New Roman" w:cs="Times New Roman"/>
          <w:sz w:val="24"/>
          <w:szCs w:val="24"/>
        </w:rPr>
        <w:t>.</w:t>
      </w:r>
    </w:p>
    <w:p w:rsidR="00E06E42" w:rsidRPr="001025EA" w:rsidRDefault="00E06E42" w:rsidP="00351C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51CBD" w:rsidRPr="001025EA" w:rsidRDefault="00E06E42" w:rsidP="00351C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025EA">
        <w:rPr>
          <w:rFonts w:ascii="Times New Roman" w:hAnsi="Times New Roman" w:cs="Times New Roman"/>
          <w:b/>
          <w:sz w:val="24"/>
          <w:szCs w:val="24"/>
        </w:rPr>
        <w:t>Bezpieczeństwo:</w:t>
      </w:r>
    </w:p>
    <w:p w:rsidR="00E06E42" w:rsidRDefault="00E06E42" w:rsidP="00E06E4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System stabilizacji toru j</w:t>
      </w:r>
      <w:r w:rsidR="0058631E">
        <w:rPr>
          <w:rFonts w:ascii="Times New Roman" w:hAnsi="Times New Roman" w:cs="Times New Roman"/>
          <w:sz w:val="24"/>
          <w:szCs w:val="24"/>
        </w:rPr>
        <w:t>azdy,</w:t>
      </w:r>
    </w:p>
    <w:p w:rsidR="00E06E42" w:rsidRPr="001025EA" w:rsidRDefault="00E06E42" w:rsidP="00E06E4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System ABS</w:t>
      </w:r>
      <w:r w:rsidR="00370338">
        <w:rPr>
          <w:rFonts w:ascii="Times New Roman" w:hAnsi="Times New Roman" w:cs="Times New Roman"/>
          <w:sz w:val="24"/>
          <w:szCs w:val="24"/>
        </w:rPr>
        <w:t>,</w:t>
      </w:r>
    </w:p>
    <w:p w:rsidR="00E06E42" w:rsidRPr="001025EA" w:rsidRDefault="00E06E42" w:rsidP="00E06E4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 xml:space="preserve">Czołowe </w:t>
      </w:r>
      <w:r w:rsidR="00370338">
        <w:rPr>
          <w:rFonts w:ascii="Times New Roman" w:hAnsi="Times New Roman" w:cs="Times New Roman"/>
          <w:sz w:val="24"/>
          <w:szCs w:val="24"/>
        </w:rPr>
        <w:t xml:space="preserve">i boczne </w:t>
      </w:r>
      <w:r w:rsidRPr="001025EA">
        <w:rPr>
          <w:rFonts w:ascii="Times New Roman" w:hAnsi="Times New Roman" w:cs="Times New Roman"/>
          <w:sz w:val="24"/>
          <w:szCs w:val="24"/>
        </w:rPr>
        <w:t>poduszki powietrzne kierowcy i pasażera</w:t>
      </w:r>
      <w:r w:rsidR="00370338">
        <w:rPr>
          <w:rFonts w:ascii="Times New Roman" w:hAnsi="Times New Roman" w:cs="Times New Roman"/>
          <w:sz w:val="24"/>
          <w:szCs w:val="24"/>
        </w:rPr>
        <w:t>,</w:t>
      </w:r>
    </w:p>
    <w:p w:rsidR="00E06E42" w:rsidRDefault="00370338" w:rsidP="00E06E4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06E42" w:rsidRPr="001025EA">
        <w:rPr>
          <w:rFonts w:ascii="Times New Roman" w:hAnsi="Times New Roman" w:cs="Times New Roman"/>
          <w:sz w:val="24"/>
          <w:szCs w:val="24"/>
        </w:rPr>
        <w:t>urtynowe poduszki powietrzne</w:t>
      </w:r>
      <w:r w:rsidR="00626D79">
        <w:rPr>
          <w:rFonts w:ascii="Times New Roman" w:hAnsi="Times New Roman" w:cs="Times New Roman"/>
          <w:sz w:val="24"/>
          <w:szCs w:val="24"/>
        </w:rPr>
        <w:t>.</w:t>
      </w:r>
    </w:p>
    <w:p w:rsidR="00E06E42" w:rsidRPr="001025EA" w:rsidRDefault="00E06E42" w:rsidP="00351C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51CBD" w:rsidRPr="001025EA" w:rsidRDefault="0058631E" w:rsidP="00351C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Wyposażenie:</w:t>
      </w:r>
    </w:p>
    <w:p w:rsidR="00351CBD" w:rsidRPr="001025EA" w:rsidRDefault="00351CBD" w:rsidP="00351CB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Wspomaganie układu kierowniczego</w:t>
      </w:r>
      <w:r w:rsidR="00544FD3">
        <w:rPr>
          <w:rFonts w:ascii="Times New Roman" w:hAnsi="Times New Roman" w:cs="Times New Roman"/>
          <w:sz w:val="24"/>
          <w:szCs w:val="24"/>
        </w:rPr>
        <w:t>,</w:t>
      </w:r>
    </w:p>
    <w:p w:rsidR="00351CBD" w:rsidRPr="001025EA" w:rsidRDefault="00351CBD" w:rsidP="00351CB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 xml:space="preserve">Regulacja </w:t>
      </w:r>
      <w:r w:rsidR="00E06E42" w:rsidRPr="001025EA">
        <w:rPr>
          <w:rFonts w:ascii="Times New Roman" w:hAnsi="Times New Roman" w:cs="Times New Roman"/>
          <w:sz w:val="24"/>
          <w:szCs w:val="24"/>
        </w:rPr>
        <w:t>kierownicy</w:t>
      </w:r>
      <w:r w:rsidR="00370338">
        <w:rPr>
          <w:rFonts w:ascii="Times New Roman" w:hAnsi="Times New Roman" w:cs="Times New Roman"/>
          <w:sz w:val="24"/>
          <w:szCs w:val="24"/>
        </w:rPr>
        <w:t xml:space="preserve"> w dwóch płaszczyznach</w:t>
      </w:r>
      <w:r w:rsidR="00544FD3">
        <w:rPr>
          <w:rFonts w:ascii="Times New Roman" w:hAnsi="Times New Roman" w:cs="Times New Roman"/>
          <w:sz w:val="24"/>
          <w:szCs w:val="24"/>
        </w:rPr>
        <w:t>,</w:t>
      </w:r>
    </w:p>
    <w:p w:rsidR="00E06E42" w:rsidRPr="001025EA" w:rsidRDefault="00E06E42" w:rsidP="00351CB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Elektryczna regulacja szyb bocznych</w:t>
      </w:r>
      <w:r w:rsidR="00544FD3">
        <w:rPr>
          <w:rFonts w:ascii="Times New Roman" w:hAnsi="Times New Roman" w:cs="Times New Roman"/>
          <w:sz w:val="24"/>
          <w:szCs w:val="24"/>
        </w:rPr>
        <w:t>,</w:t>
      </w:r>
    </w:p>
    <w:p w:rsidR="00ED0A62" w:rsidRDefault="00E06E42" w:rsidP="00351CB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0A62">
        <w:rPr>
          <w:rFonts w:ascii="Times New Roman" w:hAnsi="Times New Roman" w:cs="Times New Roman"/>
          <w:sz w:val="24"/>
          <w:szCs w:val="24"/>
        </w:rPr>
        <w:t>Regula</w:t>
      </w:r>
      <w:r w:rsidR="00ED0A62">
        <w:rPr>
          <w:rFonts w:ascii="Times New Roman" w:hAnsi="Times New Roman" w:cs="Times New Roman"/>
          <w:sz w:val="24"/>
          <w:szCs w:val="24"/>
        </w:rPr>
        <w:t>cja wysokości fotela kierowcy,</w:t>
      </w:r>
    </w:p>
    <w:p w:rsidR="00E06E42" w:rsidRPr="00ED0A62" w:rsidRDefault="00E06E42" w:rsidP="00351CB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0A62">
        <w:rPr>
          <w:rFonts w:ascii="Times New Roman" w:hAnsi="Times New Roman" w:cs="Times New Roman"/>
          <w:sz w:val="24"/>
          <w:szCs w:val="24"/>
        </w:rPr>
        <w:t>Tempomat</w:t>
      </w:r>
      <w:r w:rsidR="00544FD3" w:rsidRPr="00ED0A62">
        <w:rPr>
          <w:rFonts w:ascii="Times New Roman" w:hAnsi="Times New Roman" w:cs="Times New Roman"/>
          <w:sz w:val="24"/>
          <w:szCs w:val="24"/>
        </w:rPr>
        <w:t>,</w:t>
      </w:r>
    </w:p>
    <w:p w:rsidR="00E06E42" w:rsidRDefault="00E06E42" w:rsidP="00351CB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Klimatyzacja</w:t>
      </w:r>
      <w:r w:rsidR="00544FD3">
        <w:rPr>
          <w:rFonts w:ascii="Times New Roman" w:hAnsi="Times New Roman" w:cs="Times New Roman"/>
          <w:sz w:val="24"/>
          <w:szCs w:val="24"/>
        </w:rPr>
        <w:t>,</w:t>
      </w:r>
    </w:p>
    <w:p w:rsidR="00D053DF" w:rsidRDefault="00D053DF" w:rsidP="00351CB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Tylne </w:t>
      </w:r>
      <w:r w:rsidR="00996E0F">
        <w:rPr>
          <w:rFonts w:ascii="Times New Roman" w:hAnsi="Times New Roman" w:cs="Times New Roman"/>
          <w:sz w:val="24"/>
          <w:szCs w:val="24"/>
        </w:rPr>
        <w:t xml:space="preserve"> i przednie </w:t>
      </w:r>
      <w:r>
        <w:rPr>
          <w:rFonts w:ascii="Times New Roman" w:hAnsi="Times New Roman" w:cs="Times New Roman"/>
          <w:sz w:val="24"/>
          <w:szCs w:val="24"/>
        </w:rPr>
        <w:t>czujniki parkowania,</w:t>
      </w:r>
    </w:p>
    <w:p w:rsidR="00996E0F" w:rsidRPr="001025EA" w:rsidRDefault="00996E0F" w:rsidP="00351CB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Kamera cofania,</w:t>
      </w:r>
    </w:p>
    <w:p w:rsidR="00D8719A" w:rsidRDefault="00B01ADF" w:rsidP="0058631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Radio/system multimedialny</w:t>
      </w:r>
      <w:r w:rsidR="00A52F2B">
        <w:rPr>
          <w:rFonts w:ascii="Times New Roman" w:hAnsi="Times New Roman" w:cs="Times New Roman"/>
          <w:sz w:val="24"/>
          <w:szCs w:val="24"/>
        </w:rPr>
        <w:t xml:space="preserve"> z komunikacją Bluetooth</w:t>
      </w:r>
      <w:r w:rsidR="00544FD3">
        <w:rPr>
          <w:rFonts w:ascii="Times New Roman" w:hAnsi="Times New Roman" w:cs="Times New Roman"/>
          <w:sz w:val="24"/>
          <w:szCs w:val="24"/>
        </w:rPr>
        <w:t xml:space="preserve"> oraz portem USB,</w:t>
      </w:r>
    </w:p>
    <w:p w:rsidR="0058631E" w:rsidRPr="001025EA" w:rsidRDefault="0058631E" w:rsidP="0058631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Elektrycznie regulowane i podgrzewane lusterka zewnętrzne</w:t>
      </w:r>
      <w:r w:rsidR="00544FD3">
        <w:rPr>
          <w:rFonts w:ascii="Times New Roman" w:hAnsi="Times New Roman" w:cs="Times New Roman"/>
          <w:sz w:val="24"/>
          <w:szCs w:val="24"/>
        </w:rPr>
        <w:t>,</w:t>
      </w:r>
    </w:p>
    <w:p w:rsidR="0058631E" w:rsidRDefault="0058631E" w:rsidP="0058631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Przednie światła przeciwmgielne</w:t>
      </w:r>
      <w:r w:rsidR="00544FD3">
        <w:rPr>
          <w:rFonts w:ascii="Times New Roman" w:hAnsi="Times New Roman" w:cs="Times New Roman"/>
          <w:sz w:val="24"/>
          <w:szCs w:val="24"/>
        </w:rPr>
        <w:t>,</w:t>
      </w:r>
    </w:p>
    <w:p w:rsidR="00D053DF" w:rsidRDefault="00996E0F" w:rsidP="0058631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F6098">
        <w:rPr>
          <w:rFonts w:ascii="Times New Roman" w:hAnsi="Times New Roman" w:cs="Times New Roman"/>
          <w:sz w:val="24"/>
          <w:szCs w:val="24"/>
        </w:rPr>
        <w:t>apasowe</w:t>
      </w:r>
      <w:r>
        <w:rPr>
          <w:rFonts w:ascii="Times New Roman" w:hAnsi="Times New Roman" w:cs="Times New Roman"/>
          <w:sz w:val="24"/>
          <w:szCs w:val="24"/>
        </w:rPr>
        <w:t xml:space="preserve"> koło dojazdowe</w:t>
      </w:r>
      <w:r w:rsidR="00D053DF">
        <w:rPr>
          <w:rFonts w:ascii="Times New Roman" w:hAnsi="Times New Roman" w:cs="Times New Roman"/>
          <w:sz w:val="24"/>
          <w:szCs w:val="24"/>
        </w:rPr>
        <w:t>,</w:t>
      </w:r>
    </w:p>
    <w:p w:rsidR="00ED0A62" w:rsidRPr="001025EA" w:rsidRDefault="00ED0A62" w:rsidP="0058631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Komplet </w:t>
      </w:r>
      <w:r w:rsidR="00996E0F">
        <w:rPr>
          <w:rFonts w:ascii="Times New Roman" w:hAnsi="Times New Roman" w:cs="Times New Roman"/>
          <w:sz w:val="24"/>
          <w:szCs w:val="24"/>
        </w:rPr>
        <w:t xml:space="preserve">kół stalowych z </w:t>
      </w:r>
      <w:r>
        <w:rPr>
          <w:rFonts w:ascii="Times New Roman" w:hAnsi="Times New Roman" w:cs="Times New Roman"/>
          <w:sz w:val="24"/>
          <w:szCs w:val="24"/>
        </w:rPr>
        <w:t>opon</w:t>
      </w:r>
      <w:r w:rsidR="00996E0F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zimowy</w:t>
      </w:r>
      <w:r w:rsidR="00996E0F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31E" w:rsidRPr="004869C1" w:rsidRDefault="0058631E" w:rsidP="0058631E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sectPr w:rsidR="0058631E" w:rsidRPr="004869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3643" w:rsidRDefault="00653643" w:rsidP="0058631E">
      <w:r>
        <w:separator/>
      </w:r>
    </w:p>
  </w:endnote>
  <w:endnote w:type="continuationSeparator" w:id="0">
    <w:p w:rsidR="00653643" w:rsidRDefault="00653643" w:rsidP="0058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3643" w:rsidRDefault="00653643" w:rsidP="0058631E">
      <w:r>
        <w:separator/>
      </w:r>
    </w:p>
  </w:footnote>
  <w:footnote w:type="continuationSeparator" w:id="0">
    <w:p w:rsidR="00653643" w:rsidRDefault="00653643" w:rsidP="00586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631E" w:rsidRDefault="0058631E" w:rsidP="0058631E">
    <w:pPr>
      <w:pStyle w:val="Nagwek"/>
    </w:pPr>
    <w:r>
      <w:t>PIW-K.26.</w:t>
    </w:r>
    <w:r w:rsidR="00CE443B">
      <w:t>4</w:t>
    </w:r>
    <w:r>
      <w:t>.202</w:t>
    </w:r>
    <w:r w:rsidR="00370338">
      <w:t>2</w:t>
    </w:r>
    <w:r>
      <w:tab/>
    </w:r>
    <w:r>
      <w:tab/>
      <w:t xml:space="preserve">Załącznik nr </w:t>
    </w:r>
    <w:r w:rsidR="00DB2FE4">
      <w:t>1</w:t>
    </w:r>
  </w:p>
  <w:p w:rsidR="0058631E" w:rsidRDefault="0058631E" w:rsidP="0058631E">
    <w:pPr>
      <w:pStyle w:val="Nagwek"/>
      <w:tabs>
        <w:tab w:val="clear" w:pos="4536"/>
        <w:tab w:val="clear" w:pos="9072"/>
        <w:tab w:val="left" w:pos="12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A0C"/>
    <w:multiLevelType w:val="hybridMultilevel"/>
    <w:tmpl w:val="5E1CE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37A4E"/>
    <w:multiLevelType w:val="hybridMultilevel"/>
    <w:tmpl w:val="A2AE6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81C31"/>
    <w:multiLevelType w:val="hybridMultilevel"/>
    <w:tmpl w:val="6A9A2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C7BB4"/>
    <w:multiLevelType w:val="hybridMultilevel"/>
    <w:tmpl w:val="DBE6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45DC8"/>
    <w:multiLevelType w:val="hybridMultilevel"/>
    <w:tmpl w:val="25FEF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5791B"/>
    <w:multiLevelType w:val="hybridMultilevel"/>
    <w:tmpl w:val="C638F79A"/>
    <w:lvl w:ilvl="0" w:tplc="0415000F">
      <w:start w:val="1"/>
      <w:numFmt w:val="decimal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5CC1232A"/>
    <w:multiLevelType w:val="hybridMultilevel"/>
    <w:tmpl w:val="47D2C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74D72"/>
    <w:multiLevelType w:val="hybridMultilevel"/>
    <w:tmpl w:val="B89600F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438863389">
    <w:abstractNumId w:val="2"/>
  </w:num>
  <w:num w:numId="2" w16cid:durableId="877469696">
    <w:abstractNumId w:val="1"/>
  </w:num>
  <w:num w:numId="3" w16cid:durableId="546717524">
    <w:abstractNumId w:val="6"/>
  </w:num>
  <w:num w:numId="4" w16cid:durableId="1394540615">
    <w:abstractNumId w:val="3"/>
  </w:num>
  <w:num w:numId="5" w16cid:durableId="7294623">
    <w:abstractNumId w:val="0"/>
  </w:num>
  <w:num w:numId="6" w16cid:durableId="818570713">
    <w:abstractNumId w:val="4"/>
  </w:num>
  <w:num w:numId="7" w16cid:durableId="2123452697">
    <w:abstractNumId w:val="7"/>
  </w:num>
  <w:num w:numId="8" w16cid:durableId="4447378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71"/>
    <w:rsid w:val="0009583D"/>
    <w:rsid w:val="000E3EB6"/>
    <w:rsid w:val="00100898"/>
    <w:rsid w:val="001025EA"/>
    <w:rsid w:val="0012150E"/>
    <w:rsid w:val="001E5F08"/>
    <w:rsid w:val="00351CBD"/>
    <w:rsid w:val="00370338"/>
    <w:rsid w:val="00410368"/>
    <w:rsid w:val="004869C1"/>
    <w:rsid w:val="0050227A"/>
    <w:rsid w:val="00544FD3"/>
    <w:rsid w:val="0058631E"/>
    <w:rsid w:val="0058686D"/>
    <w:rsid w:val="005F52B6"/>
    <w:rsid w:val="00626D79"/>
    <w:rsid w:val="00650B66"/>
    <w:rsid w:val="00653643"/>
    <w:rsid w:val="007A163A"/>
    <w:rsid w:val="00996E0F"/>
    <w:rsid w:val="00A23530"/>
    <w:rsid w:val="00A52F2B"/>
    <w:rsid w:val="00AC3E80"/>
    <w:rsid w:val="00AD5E2A"/>
    <w:rsid w:val="00B01ADF"/>
    <w:rsid w:val="00B70E8C"/>
    <w:rsid w:val="00C330B2"/>
    <w:rsid w:val="00CC6EF2"/>
    <w:rsid w:val="00CE443B"/>
    <w:rsid w:val="00D0124C"/>
    <w:rsid w:val="00D053DF"/>
    <w:rsid w:val="00D8719A"/>
    <w:rsid w:val="00DA47F3"/>
    <w:rsid w:val="00DB2FE4"/>
    <w:rsid w:val="00E03621"/>
    <w:rsid w:val="00E06E42"/>
    <w:rsid w:val="00ED0A62"/>
    <w:rsid w:val="00F62D71"/>
    <w:rsid w:val="00FA5870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E6CB"/>
  <w15:docId w15:val="{ED742E42-B2C3-461E-AC60-DDF4A5D2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2D71"/>
    <w:pPr>
      <w:spacing w:after="0" w:line="240" w:lineRule="auto"/>
    </w:pPr>
  </w:style>
  <w:style w:type="character" w:styleId="Hipercze">
    <w:name w:val="Hyperlink"/>
    <w:rsid w:val="00AD5E2A"/>
    <w:rPr>
      <w:color w:val="0000FF"/>
      <w:u w:val="single"/>
    </w:rPr>
  </w:style>
  <w:style w:type="paragraph" w:customStyle="1" w:styleId="Standard">
    <w:name w:val="Standard"/>
    <w:rsid w:val="001025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025E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863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3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3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3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6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6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Grzegorczyk</cp:lastModifiedBy>
  <cp:revision>4</cp:revision>
  <cp:lastPrinted>2022-12-05T09:54:00Z</cp:lastPrinted>
  <dcterms:created xsi:type="dcterms:W3CDTF">2022-12-05T09:27:00Z</dcterms:created>
  <dcterms:modified xsi:type="dcterms:W3CDTF">2022-12-05T09:54:00Z</dcterms:modified>
</cp:coreProperties>
</file>